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3C13" w14:textId="77777777" w:rsidR="00801562" w:rsidRDefault="00801562" w:rsidP="00801562">
      <w:pPr>
        <w:pStyle w:val="Overskrift1"/>
      </w:pPr>
      <w:r>
        <w:t>Viden i spil med Idrættens Analyseinstitut - arbejdsspørgsmål</w:t>
      </w:r>
    </w:p>
    <w:p w14:paraId="35EDAD33" w14:textId="77777777" w:rsidR="00801562" w:rsidRDefault="00801562" w:rsidP="00801562">
      <w:pPr>
        <w:rPr>
          <w:b/>
          <w:bCs/>
        </w:rPr>
      </w:pPr>
    </w:p>
    <w:p w14:paraId="5525B933" w14:textId="368C11F5" w:rsidR="002E40EF" w:rsidRDefault="00801562" w:rsidP="00801562">
      <w:pPr>
        <w:pStyle w:val="Overskrift2"/>
      </w:pPr>
      <w:r>
        <w:t>Soft power og sport</w:t>
      </w:r>
    </w:p>
    <w:p w14:paraId="74073975" w14:textId="5B094642" w:rsidR="002318D2" w:rsidRDefault="23369BE1" w:rsidP="002318D2">
      <w:r>
        <w:t>M</w:t>
      </w:r>
      <w:r w:rsidR="002318D2">
        <w:t xml:space="preserve">ange nationalstater </w:t>
      </w:r>
      <w:r w:rsidR="45C22C5C">
        <w:t xml:space="preserve">investerer i sport og </w:t>
      </w:r>
      <w:r w:rsidR="002318D2">
        <w:t xml:space="preserve">store sportsbegivenheder </w:t>
      </w:r>
      <w:r w:rsidR="1AD31CB1">
        <w:t>for at opnå</w:t>
      </w:r>
      <w:r w:rsidR="002318D2">
        <w:t xml:space="preserve"> soft power og goodwill fra det internationale samfund. Men hvad er soft power, og hvad har det egentlig med sport at gøre?</w:t>
      </w:r>
    </w:p>
    <w:p w14:paraId="3699A99D" w14:textId="12D7902B" w:rsidR="00801562" w:rsidRDefault="002318D2" w:rsidP="002318D2">
      <w:r>
        <w:t xml:space="preserve">Det bliver vi klogere på i dagens afsnit af Viden i spil med Idrættens Analyseinstitut, hvor Cecilie Hedegaard Bak har inviteret Stanis Elsborg, senioranalytiker i Play the Game, i studiet til en snak om relationen mellem sport og soft power. </w:t>
      </w:r>
      <w:r w:rsidR="46465E7E">
        <w:t>Her giver han</w:t>
      </w:r>
      <w:r>
        <w:t xml:space="preserve"> eksempler på, hvordan værtsnationer helt konkret forsøger at skabe soft power og goodwill fra det international</w:t>
      </w:r>
      <w:r w:rsidR="6180504D">
        <w:t>e</w:t>
      </w:r>
      <w:r>
        <w:t xml:space="preserve"> samfund via sport. </w:t>
      </w:r>
      <w:r w:rsidR="05C8D504">
        <w:t>Afsnittet kommer også ind på, hvordan det at at afholde store mesterskaber kan give bagslag,</w:t>
      </w:r>
      <w:r>
        <w:t xml:space="preserve"> hvis der bliver for meget negativ omtale af værtsnationen i forbindelse med arrangementet.</w:t>
      </w:r>
    </w:p>
    <w:p w14:paraId="558057CF" w14:textId="37B57BEA" w:rsidR="00801562" w:rsidRDefault="00801562" w:rsidP="00801562"/>
    <w:p w14:paraId="012B92D7" w14:textId="5634EE1D" w:rsidR="00801562" w:rsidRPr="00801562" w:rsidRDefault="00801562" w:rsidP="00BE1EF7">
      <w:pPr>
        <w:pStyle w:val="Overskrift2"/>
      </w:pPr>
      <w:r>
        <w:t>Arbejdsspørgsmål:</w:t>
      </w:r>
    </w:p>
    <w:p w14:paraId="64F9150A" w14:textId="72C288A6" w:rsidR="00801562" w:rsidRDefault="00801562" w:rsidP="00801562">
      <w:pPr>
        <w:pStyle w:val="Listeafsnit"/>
        <w:numPr>
          <w:ilvl w:val="0"/>
          <w:numId w:val="1"/>
        </w:numPr>
      </w:pPr>
      <w:r>
        <w:t>Hv</w:t>
      </w:r>
      <w:r w:rsidR="6A201A8A">
        <w:t>ad</w:t>
      </w:r>
      <w:r>
        <w:t xml:space="preserve"> </w:t>
      </w:r>
      <w:r w:rsidR="7D4DF58D">
        <w:t xml:space="preserve">er </w:t>
      </w:r>
      <w:r>
        <w:t>henholdsvis ’hard power’ (hård magt) og ’soft power’ (blød magt)?</w:t>
      </w:r>
    </w:p>
    <w:p w14:paraId="07B1AA7B" w14:textId="4BFC3A15" w:rsidR="00801562" w:rsidRDefault="00801562" w:rsidP="00801562">
      <w:pPr>
        <w:pStyle w:val="Listeafsnit"/>
        <w:numPr>
          <w:ilvl w:val="0"/>
          <w:numId w:val="1"/>
        </w:numPr>
      </w:pPr>
      <w:r>
        <w:t xml:space="preserve">Hvordan opnår stater ifølge </w:t>
      </w:r>
      <w:r w:rsidR="31D20C90">
        <w:t xml:space="preserve">politologen Joseph Nye </w:t>
      </w:r>
      <w:r>
        <w:t xml:space="preserve">den største indflydelse? </w:t>
      </w:r>
    </w:p>
    <w:p w14:paraId="5D44CFB8" w14:textId="4D8B6800" w:rsidR="00801562" w:rsidRDefault="00801562" w:rsidP="00801562">
      <w:pPr>
        <w:pStyle w:val="Listeafsnit"/>
        <w:numPr>
          <w:ilvl w:val="0"/>
          <w:numId w:val="1"/>
        </w:numPr>
      </w:pPr>
      <w:r>
        <w:t>Hvordan bruges sporten</w:t>
      </w:r>
      <w:r w:rsidR="4825849D">
        <w:t xml:space="preserve"> i Rusland</w:t>
      </w:r>
      <w:r>
        <w:t xml:space="preserve"> ifølge Stanis Elsborg til at øge landets bløde magt?</w:t>
      </w:r>
    </w:p>
    <w:p w14:paraId="37EA0E99" w14:textId="4966E80A" w:rsidR="00801562" w:rsidRDefault="00801562" w:rsidP="7D2F0BB4">
      <w:pPr>
        <w:pStyle w:val="Listeafsnit"/>
        <w:numPr>
          <w:ilvl w:val="0"/>
          <w:numId w:val="1"/>
        </w:numPr>
        <w:rPr>
          <w:rFonts w:eastAsiaTheme="minorEastAsia"/>
        </w:rPr>
      </w:pPr>
      <w:r>
        <w:t>Giv eksempler på, hvor</w:t>
      </w:r>
      <w:r w:rsidR="17FA3809">
        <w:t>dan afholdelse af</w:t>
      </w:r>
      <w:r>
        <w:t xml:space="preserve"> </w:t>
      </w:r>
      <w:r w:rsidR="007B5B6C">
        <w:t xml:space="preserve">sportsbegivenheder </w:t>
      </w:r>
      <w:r w:rsidR="2C7D6953">
        <w:t xml:space="preserve">og ønsket om at opnå blød magt </w:t>
      </w:r>
      <w:r w:rsidR="0D579C9A">
        <w:t xml:space="preserve">i nogle tilfælde </w:t>
      </w:r>
      <w:r w:rsidR="2C7D6953">
        <w:t>har haft den modsatte effekt.</w:t>
      </w:r>
    </w:p>
    <w:p w14:paraId="00F653A2" w14:textId="55DB8582" w:rsidR="00801562" w:rsidRDefault="007B5B6C" w:rsidP="7D2F0BB4">
      <w:pPr>
        <w:pStyle w:val="Listeafsnit"/>
        <w:numPr>
          <w:ilvl w:val="0"/>
          <w:numId w:val="1"/>
        </w:numPr>
      </w:pPr>
      <w:r>
        <w:t>Redegør for begrebet ’soft disempowerment’</w:t>
      </w:r>
      <w:r w:rsidR="5CD866B9">
        <w:t>.</w:t>
      </w:r>
    </w:p>
    <w:p w14:paraId="527BEB5B" w14:textId="77777777" w:rsidR="007B5B6C" w:rsidRPr="00801562" w:rsidRDefault="007B5B6C" w:rsidP="007B5B6C">
      <w:pPr>
        <w:ind w:left="360"/>
      </w:pPr>
    </w:p>
    <w:p w14:paraId="088377A1" w14:textId="15D8977D" w:rsidR="00CD6981" w:rsidRPr="00CD6981" w:rsidRDefault="00801562" w:rsidP="00BE1EF7">
      <w:pPr>
        <w:pStyle w:val="Overskrift2"/>
      </w:pPr>
      <w:r>
        <w:t>Supplerende materiale:</w:t>
      </w:r>
    </w:p>
    <w:p w14:paraId="22DF2354" w14:textId="4614F44E" w:rsidR="007B5B6C" w:rsidRPr="007B5B6C" w:rsidRDefault="00BE1EF7" w:rsidP="007B5B6C">
      <w:pPr>
        <w:autoSpaceDE w:val="0"/>
        <w:autoSpaceDN w:val="0"/>
        <w:spacing w:after="200" w:line="276" w:lineRule="auto"/>
      </w:pPr>
      <w:hyperlink r:id="rId8">
        <w:r w:rsidR="007B5B6C" w:rsidRPr="0F41F7DC">
          <w:rPr>
            <w:rStyle w:val="Hyperlink"/>
          </w:rPr>
          <w:t>Lyt også til podcastserien om de olympiske leges politiske dimension på Idrætshistorie.dk</w:t>
        </w:r>
      </w:hyperlink>
      <w:r w:rsidR="007B5B6C">
        <w:t>, hvor Stanis Elsborg sidder i panelet sammen med Hans Bonde. Her giver de flere eksempler på koblingen mellem soft power og sport. Særligt i afsnittene om OL i Beijing 2008 og Vinter-OL i Sotji sættes begrebet i relation til OL’s åbningsceremoni, og hvordan de</w:t>
      </w:r>
      <w:r w:rsidR="6CC8170D">
        <w:t xml:space="preserve"> kan</w:t>
      </w:r>
      <w:r w:rsidR="007B5B6C">
        <w:t xml:space="preserve"> bruges til at iscenesætte værtslandets historie og kultur. </w:t>
      </w:r>
    </w:p>
    <w:sectPr w:rsidR="007B5B6C" w:rsidRPr="007B5B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C4E46"/>
    <w:multiLevelType w:val="hybridMultilevel"/>
    <w:tmpl w:val="D81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62"/>
    <w:rsid w:val="000B12D6"/>
    <w:rsid w:val="002318D2"/>
    <w:rsid w:val="002E40EF"/>
    <w:rsid w:val="00316696"/>
    <w:rsid w:val="004F7158"/>
    <w:rsid w:val="006A09B5"/>
    <w:rsid w:val="007B5B6C"/>
    <w:rsid w:val="00801562"/>
    <w:rsid w:val="00BE1EF7"/>
    <w:rsid w:val="00CD6981"/>
    <w:rsid w:val="00E46194"/>
    <w:rsid w:val="05C8D504"/>
    <w:rsid w:val="0D579C9A"/>
    <w:rsid w:val="0F41F7DC"/>
    <w:rsid w:val="17FA3809"/>
    <w:rsid w:val="1AD31CB1"/>
    <w:rsid w:val="20EAD08C"/>
    <w:rsid w:val="2147C0E8"/>
    <w:rsid w:val="23369BE1"/>
    <w:rsid w:val="2C7D6953"/>
    <w:rsid w:val="3197C6ED"/>
    <w:rsid w:val="31D20C90"/>
    <w:rsid w:val="3365AA72"/>
    <w:rsid w:val="3913F3C1"/>
    <w:rsid w:val="3DCE3C87"/>
    <w:rsid w:val="45C22C5C"/>
    <w:rsid w:val="46465E7E"/>
    <w:rsid w:val="47751ECD"/>
    <w:rsid w:val="4825849D"/>
    <w:rsid w:val="54E40EEC"/>
    <w:rsid w:val="5CD866B9"/>
    <w:rsid w:val="5EF93389"/>
    <w:rsid w:val="6180504D"/>
    <w:rsid w:val="6A201A8A"/>
    <w:rsid w:val="6CC8170D"/>
    <w:rsid w:val="7BB88AAC"/>
    <w:rsid w:val="7D2F0BB4"/>
    <w:rsid w:val="7D4DF58D"/>
    <w:rsid w:val="7E2A9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93AA"/>
  <w15:chartTrackingRefBased/>
  <w15:docId w15:val="{E20FD75A-8ABC-4A2E-BD1A-EEA0EA4F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62"/>
  </w:style>
  <w:style w:type="paragraph" w:styleId="Overskrift1">
    <w:name w:val="heading 1"/>
    <w:basedOn w:val="Normal"/>
    <w:next w:val="Normal"/>
    <w:link w:val="Overskrift1Tegn"/>
    <w:uiPriority w:val="9"/>
    <w:qFormat/>
    <w:rsid w:val="00801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1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015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80156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B5B6C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B5B6C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B5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aetshistorie.dk/podcast/de-olympiske-leges-politiske-dimens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447AE-CD45-433F-83C5-41082492F673}"/>
</file>

<file path=customXml/itemProps2.xml><?xml version="1.0" encoding="utf-8"?>
<ds:datastoreItem xmlns:ds="http://schemas.openxmlformats.org/officeDocument/2006/customXml" ds:itemID="{432081CE-EADE-4FCA-B60D-1376EF9CF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23F23-2305-45D4-839C-FED6D8016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11</cp:revision>
  <dcterms:created xsi:type="dcterms:W3CDTF">2021-05-10T13:38:00Z</dcterms:created>
  <dcterms:modified xsi:type="dcterms:W3CDTF">2021-05-12T11:06:00Z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